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ТЕМА: «</w:t>
      </w:r>
      <w:bookmarkStart w:id="0" w:name="__DdeLink__3467_1084280865"/>
      <w:r>
        <w:rPr>
          <w:rFonts w:cs="Times New Roman" w:ascii="Times New Roman" w:hAnsi="Times New Roman"/>
          <w:b/>
          <w:bCs/>
          <w:sz w:val="24"/>
          <w:szCs w:val="24"/>
        </w:rPr>
        <w:t>Вредные привычки – путь к правонарушениям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К</w:t>
      </w:r>
      <w:r>
        <w:rPr>
          <w:rFonts w:cs="Times New Roman" w:ascii="Times New Roman" w:hAnsi="Times New Roman"/>
          <w:b/>
          <w:bCs/>
          <w:sz w:val="24"/>
          <w:szCs w:val="24"/>
        </w:rPr>
        <w:t>лассный руководитель Гибизова Л. П.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Цели и задачи: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Показать на конкретных примерах опасность употребления наркотических средств, алкоголя, табака.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Информировать ребят о ложном действии “удовольствия”, получаемого от применения наркотиков, алкоголя, табака, и непоправимых последствиях их использования.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Сформировать негативное отношение учащихся к пагубным привычкам.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информационной культуры и расширение кругозора учащихся.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познавательной активности учащихся.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Воспитывать способность выбора между здоровым образом жизни и вредными привычками.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Воспитание ответственности за свою жизнь и здоровье.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Умение работать в коллективе, выражать собственную позицию.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Оборудование: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Маркеры, фломастеры, карандаши, чистые листы бумаги.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Ход мероприятия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Обсуждение с учащимися пословиц и поговорок: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«Если мы не победим вредные привычки, то они победят нас».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«Слабость характера – это единственный недостаток, который невозможно исправить»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«Попасть в рабскую зависимость, пройти все круги ада и умереть в расцвете лет дряхлым стариком – вот цена излишнего любопытства и ложной романтики…»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такое полезные привычки? (ответы детей)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Привычки, способствующие сохранению здоровья.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такое вредные привычки? (ответы детей)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Привычки, наносящие вред здоровью.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Какие вредные привычки вы можете назвать? (ответы детей)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Алкоголизм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Курение 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Наркомания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Итак, «АЛКОГОЛИЗМ»-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Слово “алкоголь” означает “одурманивающий”.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Алкоголь – это внутриклеточный яд, который разрушает жизненно важные органы человека – печень, сердце, мозг.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30% всех преступлений совершаются в состоянии опьянения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«НАРКОМАНИЯ» -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Наркомания действует своими ядами сильно и быстро - </w:t>
      </w:r>
      <w:r>
        <w:rPr>
          <w:rFonts w:cs="Times New Roman" w:ascii="Times New Roman" w:hAnsi="Times New Roman"/>
          <w:b/>
          <w:bCs/>
          <w:sz w:val="24"/>
          <w:szCs w:val="24"/>
        </w:rPr>
        <w:t>буквально с первого раза человек может стать наркоманом!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 человека появляются галлюцинации, кошмары.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Наркотики убивают ум, здоровье, силы человека.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«ТОКСИКОМАНИЯ» -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«Токсикомания» с латыни переводится как «мания к яду» (токсин - значит яд)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Яды попадают в организм человека при вдыхании ядовитых паров и вызывают сильные отравления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Очень быстро появляется привыкание, наступают изменения в психике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«КУРЕНИЕ» - 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Курение - это зависимость от наркотика, имя которому никотин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Курение вызывает 25 заболеваний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табаке содержится 1200 ядовитых веществ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– мнению медиков: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сигарета сокращает жизнь – на 15 минут;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пачка сигарет - на 5 часов;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Тот, кто курит 1 год, теряет 3 месяца жизни;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Кто курит 4 года, теряет 1 год жизни;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Кто курит 20 лет, 5 лет;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Кто курит 40 лет, теряет 10 лет жизни.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Никотин убивает: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0,00001 гр. – воробья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0,004  – 0,005 гр. -  лошадь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0,000001 гр. – лягушку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0,01 – 0,08 гр. – человека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Чтобы не стать рабом вредных привычек: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скучать, найти себе занятие по душе;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Узнавать мир и интересных людей;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 в коем случае не пробовать спиртное и наркотики.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Игра «Паутина».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Один ведущий выходит за дверь. Все остальные участники становятся в круг, держась за руки. Они «плетут паутину», т.е. «запутываются» не разрывая рук. Ведущий должен распутать сеть паутины.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Вопросы к ведущему: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Какие эмоции ты испытывал, когда зашел?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На каком этапе было сложнее или легче?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Что чувствуешь сейчас?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любой ситуации есть выход, его только нужно искать и не опускать руки. Вы сами несете ответственность за свою жизнь. Вы должны научиться отказываться от тех предложений, которые несут разрушения Вашему здоровью и будут угрожать Вашей жизни. У вас должно быть наготове множество способов, как отказаться, если это тебе не нужно. Важно научиться уверенно и агрессивно говорить «Нет».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Ситуации.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У каждой группы своя ситуация, вы должны познакомиться, обсудить и определить, какие правонарушения совершены и записать на листе А4 (5мин). Спикеру для выступления (1мин).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выступлениями спикеров будет наблюдать юрист, который будет выносит свой вердикт.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 Работа с картинками «Мой выбор».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Учитель: У вас на столе есть картинки. Выберете по одной и скажете, что Вы выбираете? (5мин)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Просмотр видеоролика «Скажем – НЕТ»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Учитель: Ну а, что Мы с Вами скажем «вредным привычкам»?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 Просмотр видеоролика – притча «Все в твоих руках»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Учитель: И так подведем итог, «Все в наших руках», какой будет Ваша жизнь, зависит только от Вас самих. </w:t>
      </w:r>
      <w:r>
        <w:rPr>
          <w:rFonts w:cs="Times New Roman" w:ascii="Times New Roman" w:hAnsi="Times New Roman"/>
          <w:b/>
          <w:bCs/>
          <w:sz w:val="24"/>
          <w:szCs w:val="24"/>
        </w:rPr>
        <w:t>«Цена жизни – сама жизнь».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Учитель: - а сейчас каждому предоставлен листок и вы должны закончить фразу, что же Вы выбираете?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Учитель: - спасибо Вам за активное участие в мероприятии и выходя из кабинета приклейте стикер под смайликом с тем настроением, которое у Вас сейчас и который отражает Ваше отношение к данному мероприятию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8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9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0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1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158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Neat_Office/6.2.8.2$Windows_x86 LibreOffice_project/</Application>
  <Pages>2</Pages>
  <Words>674</Words>
  <Characters>3856</Characters>
  <CharactersWithSpaces>4439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2019-10-06T17:13:00Z</dcterms:created>
  <dc:creator>User</dc:creator>
  <dc:description/>
  <dc:language>ru-RU</dc:language>
  <cp:lastModifiedBy/>
  <dcterms:modified xsi:type="dcterms:W3CDTF">2025-10-13T23:05:34Z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